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0CD" w:rsidRPr="00264E34" w:rsidRDefault="001D40CD" w:rsidP="001D40CD">
      <w:pPr>
        <w:spacing w:after="0" w:line="240" w:lineRule="auto"/>
        <w:ind w:firstLine="540"/>
        <w:jc w:val="both"/>
        <w:rPr>
          <w:rFonts w:ascii="Times New Roman" w:hAnsi="Times New Roman" w:cs="Times New Roman"/>
          <w:b/>
          <w:i/>
          <w:sz w:val="28"/>
          <w:szCs w:val="28"/>
          <w:lang w:val="kk-KZ" w:eastAsia="ko-KR"/>
        </w:rPr>
      </w:pPr>
      <w:r w:rsidRPr="008454D9">
        <w:rPr>
          <w:rFonts w:ascii="Times New Roman" w:hAnsi="Times New Roman" w:cs="Times New Roman"/>
          <w:b/>
          <w:bCs/>
          <w:sz w:val="28"/>
          <w:szCs w:val="28"/>
          <w:lang w:eastAsia="ko-KR"/>
        </w:rPr>
        <w:t xml:space="preserve">6 – </w:t>
      </w:r>
      <w:r w:rsidR="00F02198">
        <w:rPr>
          <w:rFonts w:ascii="Times New Roman" w:hAnsi="Times New Roman" w:cs="Times New Roman"/>
          <w:b/>
          <w:bCs/>
          <w:sz w:val="28"/>
          <w:szCs w:val="28"/>
          <w:lang w:val="kk-KZ" w:eastAsia="ko-KR"/>
        </w:rPr>
        <w:t>лекция</w:t>
      </w:r>
      <w:bookmarkStart w:id="0" w:name="_GoBack"/>
      <w:bookmarkEnd w:id="0"/>
      <w:r>
        <w:rPr>
          <w:rFonts w:ascii="Times New Roman" w:hAnsi="Times New Roman" w:cs="Times New Roman"/>
          <w:b/>
          <w:bCs/>
          <w:sz w:val="28"/>
          <w:szCs w:val="28"/>
          <w:lang w:val="kk-KZ" w:eastAsia="ko-KR"/>
        </w:rPr>
        <w:t xml:space="preserve">. </w:t>
      </w:r>
      <w:r w:rsidRPr="00264E34">
        <w:rPr>
          <w:rFonts w:ascii="Times New Roman" w:hAnsi="Times New Roman" w:cs="Times New Roman"/>
          <w:b/>
          <w:i/>
          <w:sz w:val="28"/>
          <w:szCs w:val="28"/>
          <w:lang w:val="kk-KZ" w:eastAsia="ko-KR"/>
        </w:rPr>
        <w:t>Тележанр хабарларын ұйымдастырудағы кейбір ерекшеліктер.</w:t>
      </w:r>
    </w:p>
    <w:p w:rsidR="001D40CD" w:rsidRPr="001D40CD" w:rsidRDefault="001D40CD" w:rsidP="001D40CD">
      <w:pPr>
        <w:spacing w:after="0" w:line="240" w:lineRule="auto"/>
        <w:ind w:firstLine="540"/>
        <w:jc w:val="both"/>
        <w:rPr>
          <w:rFonts w:ascii="Times New Roman" w:hAnsi="Times New Roman" w:cs="Times New Roman"/>
          <w:sz w:val="28"/>
          <w:szCs w:val="28"/>
          <w:lang w:val="kk-KZ" w:eastAsia="ko-KR"/>
        </w:rPr>
      </w:pPr>
      <w:r w:rsidRPr="001D40CD">
        <w:rPr>
          <w:rFonts w:ascii="Times New Roman" w:hAnsi="Times New Roman" w:cs="Times New Roman"/>
          <w:sz w:val="28"/>
          <w:szCs w:val="28"/>
          <w:lang w:val="kk-KZ" w:eastAsia="ko-KR"/>
        </w:rPr>
        <w:t>Күнделікті жаңалықтар тарату мен апталық, айлық хабар ұйымдастырудың айырмашылықтары үлкен. Белгіленген тақырыпқа сай телеайдармен нақтыланған хабардың сценариялық жоспары жасалынып арнайы нысандарға зерттеу жүргізіледі. Соның негізінде сценарии дүниеге келеді. Ол үлгі бойынша бірнеше мәрте түсірілімге  тапсырыс беріледі де кадрлер жиынтығы әзірленеді. Редактор бейнетаспадағы кадрлердің тақырыпты ашудағы санасын анықтайды, Бәлкім, қосымша түсірілім керек не деген түйін болуы мүмкін, себебі:</w:t>
      </w:r>
      <w:r>
        <w:rPr>
          <w:rFonts w:ascii="Times New Roman" w:hAnsi="Times New Roman" w:cs="Times New Roman"/>
          <w:sz w:val="28"/>
          <w:szCs w:val="28"/>
          <w:lang w:val="kk-KZ" w:eastAsia="ko-KR"/>
        </w:rPr>
        <w:t xml:space="preserve"> </w:t>
      </w:r>
      <w:r w:rsidRPr="001D40CD">
        <w:rPr>
          <w:rFonts w:ascii="Times New Roman" w:hAnsi="Times New Roman" w:cs="Times New Roman"/>
          <w:sz w:val="28"/>
          <w:szCs w:val="28"/>
          <w:lang w:val="kk-KZ" w:eastAsia="ko-KR"/>
        </w:rPr>
        <w:t>Мақсат тележурнал хабарын дайындау болса, ол, хабардың көлеміне қарамастан бір неше тақырыптан тұруы мүмкін, және әрқайсысыәрбөлек мәселені қарастырады. Алтеле публицистика болса, кадрлер жиынтығы қоғамдық құбылыс пен шынайы тіршіліктің бір тұтқасындай болуы тиіс.Осы жәйттерді айықтап, саралау жөнінде студенттер дәрістеліп, ол лабораториялықмашықтану тәжірибесімен ұштасады.</w:t>
      </w:r>
    </w:p>
    <w:p w:rsidR="001D40CD" w:rsidRPr="008454D9" w:rsidRDefault="001D40CD" w:rsidP="001D40CD">
      <w:pPr>
        <w:spacing w:after="0" w:line="240" w:lineRule="auto"/>
        <w:ind w:firstLine="540"/>
        <w:jc w:val="both"/>
        <w:rPr>
          <w:rFonts w:ascii="Times New Roman" w:hAnsi="Times New Roman" w:cs="Times New Roman"/>
          <w:sz w:val="28"/>
          <w:szCs w:val="28"/>
          <w:lang w:val="kk-KZ" w:eastAsia="ko-KR"/>
        </w:rPr>
      </w:pPr>
    </w:p>
    <w:p w:rsidR="002F3DA8" w:rsidRPr="001D40CD" w:rsidRDefault="00F02198">
      <w:pPr>
        <w:rPr>
          <w:lang w:val="kk-KZ"/>
        </w:rPr>
      </w:pPr>
    </w:p>
    <w:sectPr w:rsidR="002F3DA8" w:rsidRPr="001D4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A1"/>
    <w:rsid w:val="001D40CD"/>
    <w:rsid w:val="00347127"/>
    <w:rsid w:val="00387592"/>
    <w:rsid w:val="00832EA1"/>
    <w:rsid w:val="00F02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ADA31-1B43-4421-8A2B-82E9178C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CD"/>
    <w:pPr>
      <w:spacing w:after="200" w:line="276" w:lineRule="auto"/>
    </w:pPr>
    <w:rPr>
      <w:rFonts w:ascii="Calibri" w:eastAsia="Times New Roman" w:hAnsi="Calibri"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3</cp:revision>
  <dcterms:created xsi:type="dcterms:W3CDTF">2016-09-26T03:21:00Z</dcterms:created>
  <dcterms:modified xsi:type="dcterms:W3CDTF">2016-09-26T03:23:00Z</dcterms:modified>
</cp:coreProperties>
</file>